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6060" w14:textId="063919E5" w:rsidR="00AB3714" w:rsidRPr="00F4165C" w:rsidRDefault="00FC0862" w:rsidP="00BD5A44">
      <w:pPr>
        <w:ind w:left="993" w:firstLine="423"/>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0C2AD665">
            <wp:simplePos x="0" y="0"/>
            <wp:positionH relativeFrom="margin">
              <wp:posOffset>-161925</wp:posOffset>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r>
      <w:r w:rsidR="00BD5A44" w:rsidRPr="000F79BA">
        <w:rPr>
          <w:color w:val="000000"/>
          <w:sz w:val="20"/>
          <w:szCs w:val="20"/>
        </w:rPr>
        <w:t>OIB: 81205466903</w:t>
      </w:r>
      <w:r w:rsidR="00BD5A44">
        <w:rPr>
          <w:color w:val="000000"/>
          <w:sz w:val="20"/>
          <w:szCs w:val="20"/>
        </w:rPr>
        <w:t xml:space="preserve">, </w:t>
      </w:r>
      <w:r w:rsidR="00BD5A44" w:rsidRPr="000F79BA">
        <w:rPr>
          <w:color w:val="000000"/>
          <w:sz w:val="20"/>
          <w:szCs w:val="20"/>
        </w:rPr>
        <w:t xml:space="preserve">IBAN: </w:t>
      </w:r>
      <w:r w:rsidR="00BD5A44" w:rsidRPr="007D5369">
        <w:rPr>
          <w:rFonts w:eastAsia="Times New Roman" w:cstheme="minorHAnsi"/>
          <w:color w:val="000000"/>
          <w:sz w:val="18"/>
          <w:szCs w:val="18"/>
          <w:lang w:eastAsia="hr-HR"/>
        </w:rPr>
        <w:t>HR54</w:t>
      </w:r>
      <w:r w:rsidR="00BD5A44">
        <w:rPr>
          <w:rFonts w:eastAsia="Times New Roman" w:cstheme="minorHAnsi"/>
          <w:color w:val="000000"/>
          <w:sz w:val="18"/>
          <w:szCs w:val="18"/>
          <w:lang w:eastAsia="hr-HR"/>
        </w:rPr>
        <w:t xml:space="preserve"> </w:t>
      </w:r>
      <w:r w:rsidR="00BD5A44" w:rsidRPr="007D5369">
        <w:rPr>
          <w:rFonts w:eastAsia="Times New Roman" w:cstheme="minorHAnsi"/>
          <w:color w:val="000000"/>
          <w:sz w:val="18"/>
          <w:szCs w:val="18"/>
          <w:lang w:eastAsia="hr-HR"/>
        </w:rPr>
        <w:t>2340</w:t>
      </w:r>
      <w:r w:rsidR="00BD5A44">
        <w:rPr>
          <w:rFonts w:eastAsia="Times New Roman" w:cstheme="minorHAnsi"/>
          <w:color w:val="000000"/>
          <w:sz w:val="18"/>
          <w:szCs w:val="18"/>
          <w:lang w:eastAsia="hr-HR"/>
        </w:rPr>
        <w:t xml:space="preserve"> </w:t>
      </w:r>
      <w:r w:rsidR="00BD5A44" w:rsidRPr="007D5369">
        <w:rPr>
          <w:rFonts w:eastAsia="Times New Roman" w:cstheme="minorHAnsi"/>
          <w:color w:val="000000"/>
          <w:sz w:val="18"/>
          <w:szCs w:val="18"/>
          <w:lang w:eastAsia="hr-HR"/>
        </w:rPr>
        <w:t>0091</w:t>
      </w:r>
      <w:r w:rsidR="00BD5A44">
        <w:rPr>
          <w:rFonts w:eastAsia="Times New Roman" w:cstheme="minorHAnsi"/>
          <w:color w:val="000000"/>
          <w:sz w:val="18"/>
          <w:szCs w:val="18"/>
          <w:lang w:eastAsia="hr-HR"/>
        </w:rPr>
        <w:t xml:space="preserve"> </w:t>
      </w:r>
      <w:r w:rsidR="00BD5A44" w:rsidRPr="007D5369">
        <w:rPr>
          <w:rFonts w:eastAsia="Times New Roman" w:cstheme="minorHAnsi"/>
          <w:color w:val="000000"/>
          <w:sz w:val="18"/>
          <w:szCs w:val="18"/>
          <w:lang w:eastAsia="hr-HR"/>
        </w:rPr>
        <w:t>5113</w:t>
      </w:r>
      <w:r w:rsidR="00BD5A44">
        <w:rPr>
          <w:rFonts w:eastAsia="Times New Roman" w:cstheme="minorHAnsi"/>
          <w:color w:val="000000"/>
          <w:sz w:val="18"/>
          <w:szCs w:val="18"/>
          <w:lang w:eastAsia="hr-HR"/>
        </w:rPr>
        <w:t xml:space="preserve"> </w:t>
      </w:r>
      <w:r w:rsidR="00BD5A44" w:rsidRPr="007D5369">
        <w:rPr>
          <w:rFonts w:eastAsia="Times New Roman" w:cstheme="minorHAnsi"/>
          <w:color w:val="000000"/>
          <w:sz w:val="18"/>
          <w:szCs w:val="18"/>
          <w:lang w:eastAsia="hr-HR"/>
        </w:rPr>
        <w:t>6013</w:t>
      </w:r>
      <w:r w:rsidR="00BD5A44">
        <w:rPr>
          <w:rFonts w:eastAsia="Times New Roman" w:cstheme="minorHAnsi"/>
          <w:color w:val="000000"/>
          <w:sz w:val="18"/>
          <w:szCs w:val="18"/>
          <w:lang w:eastAsia="hr-HR"/>
        </w:rPr>
        <w:t xml:space="preserve"> </w:t>
      </w:r>
      <w:r w:rsidR="00BD5A44" w:rsidRPr="007D5369">
        <w:rPr>
          <w:rFonts w:eastAsia="Times New Roman" w:cstheme="minorHAnsi"/>
          <w:color w:val="000000"/>
          <w:sz w:val="18"/>
          <w:szCs w:val="18"/>
          <w:lang w:eastAsia="hr-HR"/>
        </w:rPr>
        <w:t>7</w:t>
      </w:r>
      <w:r w:rsidR="00BD5A44">
        <w:rPr>
          <w:color w:val="000000"/>
          <w:sz w:val="20"/>
          <w:szCs w:val="20"/>
        </w:rPr>
        <w:t xml:space="preserve">, </w:t>
      </w:r>
      <w:r w:rsidR="00BD5A44" w:rsidRPr="000F79BA">
        <w:rPr>
          <w:color w:val="000000"/>
          <w:sz w:val="20"/>
          <w:szCs w:val="20"/>
        </w:rPr>
        <w:t xml:space="preserve">SWIFT: </w:t>
      </w:r>
      <w:r w:rsidR="00BD5A44">
        <w:rPr>
          <w:color w:val="000000"/>
          <w:sz w:val="20"/>
          <w:szCs w:val="20"/>
        </w:rPr>
        <w:t>PBZGHR2X</w:t>
      </w:r>
      <w:r w:rsidR="00BD5A44" w:rsidRPr="000F79BA">
        <w:rPr>
          <w:color w:val="000000"/>
          <w:sz w:val="20"/>
          <w:szCs w:val="20"/>
        </w:rPr>
        <w:t xml:space="preserve"> </w:t>
      </w:r>
      <w:r w:rsidR="00BD5A44">
        <w:rPr>
          <w:color w:val="000000"/>
          <w:sz w:val="20"/>
          <w:szCs w:val="20"/>
        </w:rPr>
        <w:t>Privredna banka</w:t>
      </w:r>
      <w:r w:rsidR="00BD5A44" w:rsidRPr="000F79BA">
        <w:rPr>
          <w:color w:val="000000"/>
          <w:sz w:val="20"/>
          <w:szCs w:val="20"/>
        </w:rPr>
        <w:t xml:space="preserve"> d.d.</w:t>
      </w:r>
      <w:r w:rsidR="00BD5A44">
        <w:rPr>
          <w:color w:val="000000"/>
          <w:sz w:val="20"/>
          <w:szCs w:val="20"/>
        </w:rPr>
        <w:t xml:space="preserve"> Zagreb</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78834DF7"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BD5A44">
        <w:rPr>
          <w:rFonts w:cstheme="minorHAnsi"/>
        </w:rPr>
        <w:t>4</w:t>
      </w:r>
    </w:p>
    <w:p w14:paraId="7CDD197A" w14:textId="77777777" w:rsidR="00CD4A07" w:rsidRPr="00A47923" w:rsidRDefault="00CD4A07" w:rsidP="00CD4A07">
      <w:pPr>
        <w:spacing w:after="0" w:line="360" w:lineRule="auto"/>
        <w:rPr>
          <w:rFonts w:cstheme="minorHAnsi"/>
        </w:rPr>
      </w:pPr>
    </w:p>
    <w:p w14:paraId="492768C3" w14:textId="53542CAC" w:rsidR="003F6C0C" w:rsidRPr="00A47923" w:rsidRDefault="003F6C0C" w:rsidP="00CD4A07">
      <w:pPr>
        <w:spacing w:after="0" w:line="360" w:lineRule="auto"/>
        <w:jc w:val="center"/>
        <w:rPr>
          <w:rFonts w:cstheme="minorHAnsi"/>
        </w:rPr>
      </w:pPr>
      <w:r w:rsidRPr="00A47923">
        <w:rPr>
          <w:rFonts w:cstheme="minorHAnsi"/>
        </w:rPr>
        <w:t>OBAVIJEST O PROVOĐENJU TESTIRANJA</w:t>
      </w:r>
      <w:r w:rsidR="00700132" w:rsidRPr="00A47923">
        <w:rPr>
          <w:rFonts w:cstheme="minorHAnsi"/>
        </w:rPr>
        <w:t xml:space="preserve"> KANDIDATA</w:t>
      </w:r>
    </w:p>
    <w:p w14:paraId="07EADC08" w14:textId="77777777" w:rsidR="00E62381" w:rsidRPr="00A47923" w:rsidRDefault="003F6C0C" w:rsidP="00CD4A07">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5807D48E" w14:textId="77777777" w:rsidR="003F6C0C" w:rsidRPr="00A47923" w:rsidRDefault="003F6C0C" w:rsidP="003F6C0C">
      <w:pPr>
        <w:spacing w:after="0" w:line="360" w:lineRule="auto"/>
        <w:jc w:val="both"/>
        <w:rPr>
          <w:rFonts w:cstheme="minorHAnsi"/>
          <w:sz w:val="12"/>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7BE66F84" w14:textId="555CEAA7" w:rsidR="00E2156F" w:rsidRPr="0085090E" w:rsidRDefault="00E2156F" w:rsidP="00E2156F">
      <w:pPr>
        <w:spacing w:after="0" w:line="360" w:lineRule="auto"/>
        <w:jc w:val="both"/>
        <w:rPr>
          <w:rFonts w:cstheme="minorHAnsi"/>
        </w:rPr>
      </w:pPr>
      <w:r w:rsidRPr="0085090E">
        <w:rPr>
          <w:rFonts w:cstheme="minorHAnsi"/>
        </w:rPr>
        <w:t>Povjerenstvo poziva slje</w:t>
      </w:r>
      <w:r>
        <w:rPr>
          <w:rFonts w:cstheme="minorHAnsi"/>
        </w:rPr>
        <w:t>deće kandidate koji su</w:t>
      </w:r>
      <w:r w:rsidR="00BD5A44">
        <w:rPr>
          <w:rFonts w:cstheme="minorHAnsi"/>
        </w:rPr>
        <w:t xml:space="preserve"> ispuni formalne uvjete natječaja n</w:t>
      </w:r>
      <w:r>
        <w:rPr>
          <w:rFonts w:cstheme="minorHAnsi"/>
        </w:rPr>
        <w:t>a testiranj</w:t>
      </w:r>
      <w:r w:rsidR="00BD5A44">
        <w:rPr>
          <w:rFonts w:cstheme="minorHAnsi"/>
        </w:rPr>
        <w:t xml:space="preserve">e kandidata </w:t>
      </w:r>
      <w:r w:rsidRPr="0085090E">
        <w:rPr>
          <w:rFonts w:cstheme="minorHAnsi"/>
        </w:rPr>
        <w:t xml:space="preserve"> </w:t>
      </w:r>
      <w:r>
        <w:rPr>
          <w:rFonts w:cstheme="minorHAnsi"/>
        </w:rPr>
        <w:t>na adresu Matije Gupca 10, Požega, III kat.</w:t>
      </w:r>
    </w:p>
    <w:p w14:paraId="091BFD66" w14:textId="77777777" w:rsidR="00C71B25" w:rsidRPr="00E2156F" w:rsidRDefault="00C71B25" w:rsidP="00C71B25">
      <w:pPr>
        <w:ind w:firstLine="708"/>
        <w:jc w:val="both"/>
        <w:rPr>
          <w:color w:val="000000"/>
          <w:sz w:val="24"/>
        </w:rPr>
      </w:pPr>
    </w:p>
    <w:p w14:paraId="1589948F" w14:textId="479B876A" w:rsidR="00BD5A44" w:rsidRPr="00BD5A44" w:rsidRDefault="00BD5A44" w:rsidP="00BD5A44">
      <w:pPr>
        <w:ind w:left="705"/>
        <w:jc w:val="both"/>
        <w:rPr>
          <w:b/>
          <w:bCs/>
          <w:color w:val="000000"/>
        </w:rPr>
      </w:pPr>
      <w:r w:rsidRPr="00BD5A44">
        <w:rPr>
          <w:b/>
          <w:bCs/>
          <w:color w:val="000000"/>
        </w:rPr>
        <w:t>12. domar/osoba u tehničkom održavanju, 1 izvršitelj, na određeno puno radno vrijeme, mjesto rada Požega, tehnička služba.</w:t>
      </w:r>
    </w:p>
    <w:tbl>
      <w:tblPr>
        <w:tblStyle w:val="Reetkatablice"/>
        <w:tblW w:w="5949" w:type="dxa"/>
        <w:jc w:val="center"/>
        <w:tblLayout w:type="fixed"/>
        <w:tblLook w:val="04A0" w:firstRow="1" w:lastRow="0" w:firstColumn="1" w:lastColumn="0" w:noHBand="0" w:noVBand="1"/>
      </w:tblPr>
      <w:tblGrid>
        <w:gridCol w:w="1129"/>
        <w:gridCol w:w="4820"/>
      </w:tblGrid>
      <w:tr w:rsidR="00B37C51" w:rsidRPr="008F6383" w14:paraId="60474437" w14:textId="77777777" w:rsidTr="00B37C51">
        <w:trPr>
          <w:trHeight w:val="466"/>
          <w:jc w:val="center"/>
        </w:trPr>
        <w:tc>
          <w:tcPr>
            <w:tcW w:w="1129" w:type="dxa"/>
            <w:vAlign w:val="center"/>
          </w:tcPr>
          <w:p w14:paraId="2F4B4605" w14:textId="26379C75" w:rsidR="00B37C51" w:rsidRPr="008F6383" w:rsidRDefault="00B37C51" w:rsidP="00B37C51">
            <w:pPr>
              <w:jc w:val="center"/>
              <w:rPr>
                <w:sz w:val="20"/>
              </w:rPr>
            </w:pPr>
            <w:r>
              <w:rPr>
                <w:sz w:val="20"/>
              </w:rPr>
              <w:t>1</w:t>
            </w:r>
          </w:p>
        </w:tc>
        <w:tc>
          <w:tcPr>
            <w:tcW w:w="4820" w:type="dxa"/>
            <w:vAlign w:val="center"/>
          </w:tcPr>
          <w:p w14:paraId="75C9F84B" w14:textId="43F0D373" w:rsidR="00B37C51" w:rsidRPr="008F6383" w:rsidRDefault="00B37C51" w:rsidP="00B37C51">
            <w:pPr>
              <w:rPr>
                <w:sz w:val="20"/>
              </w:rPr>
            </w:pPr>
            <w:r>
              <w:rPr>
                <w:color w:val="000000"/>
                <w:sz w:val="20"/>
                <w:szCs w:val="20"/>
              </w:rPr>
              <w:t xml:space="preserve">K.Š. </w:t>
            </w:r>
            <w:proofErr w:type="spellStart"/>
            <w:r>
              <w:rPr>
                <w:color w:val="000000"/>
                <w:sz w:val="20"/>
                <w:szCs w:val="20"/>
              </w:rPr>
              <w:t>Ramanovci</w:t>
            </w:r>
            <w:proofErr w:type="spellEnd"/>
            <w:r>
              <w:rPr>
                <w:color w:val="000000"/>
                <w:sz w:val="20"/>
                <w:szCs w:val="20"/>
              </w:rPr>
              <w:t xml:space="preserve"> 17, Kaptol</w:t>
            </w:r>
          </w:p>
        </w:tc>
      </w:tr>
      <w:tr w:rsidR="00B37C51" w:rsidRPr="008F6383" w14:paraId="3BD31A1A" w14:textId="77777777" w:rsidTr="00B37C51">
        <w:trPr>
          <w:trHeight w:val="416"/>
          <w:jc w:val="center"/>
        </w:trPr>
        <w:tc>
          <w:tcPr>
            <w:tcW w:w="1129" w:type="dxa"/>
            <w:vAlign w:val="center"/>
          </w:tcPr>
          <w:p w14:paraId="2910CC45" w14:textId="3E7A0307" w:rsidR="00B37C51" w:rsidRPr="008F6383" w:rsidRDefault="00B37C51" w:rsidP="00B37C51">
            <w:pPr>
              <w:jc w:val="center"/>
              <w:rPr>
                <w:sz w:val="20"/>
              </w:rPr>
            </w:pPr>
            <w:r>
              <w:rPr>
                <w:sz w:val="20"/>
              </w:rPr>
              <w:t>2</w:t>
            </w:r>
          </w:p>
        </w:tc>
        <w:tc>
          <w:tcPr>
            <w:tcW w:w="4820" w:type="dxa"/>
            <w:vAlign w:val="center"/>
          </w:tcPr>
          <w:p w14:paraId="04794830" w14:textId="409E4D46" w:rsidR="00B37C51" w:rsidRPr="008F6383" w:rsidRDefault="00B37C51" w:rsidP="00B37C51">
            <w:pPr>
              <w:rPr>
                <w:sz w:val="20"/>
              </w:rPr>
            </w:pPr>
            <w:r>
              <w:rPr>
                <w:color w:val="000000"/>
                <w:sz w:val="20"/>
                <w:szCs w:val="20"/>
              </w:rPr>
              <w:t xml:space="preserve">M. V., </w:t>
            </w:r>
            <w:r>
              <w:rPr>
                <w:color w:val="000000"/>
                <w:sz w:val="20"/>
                <w:szCs w:val="20"/>
              </w:rPr>
              <w:t>Frankopanska 188, Požega</w:t>
            </w:r>
          </w:p>
        </w:tc>
      </w:tr>
      <w:tr w:rsidR="00B37C51" w:rsidRPr="008F6383" w14:paraId="4EA95552" w14:textId="77777777" w:rsidTr="00B37C51">
        <w:trPr>
          <w:trHeight w:val="416"/>
          <w:jc w:val="center"/>
        </w:trPr>
        <w:tc>
          <w:tcPr>
            <w:tcW w:w="1129" w:type="dxa"/>
            <w:vAlign w:val="center"/>
          </w:tcPr>
          <w:p w14:paraId="477D230F" w14:textId="69D30B2B" w:rsidR="00B37C51" w:rsidRPr="008F6383" w:rsidRDefault="00B37C51" w:rsidP="00B37C51">
            <w:pPr>
              <w:jc w:val="center"/>
              <w:rPr>
                <w:sz w:val="20"/>
              </w:rPr>
            </w:pPr>
            <w:r>
              <w:rPr>
                <w:sz w:val="20"/>
              </w:rPr>
              <w:t>3</w:t>
            </w:r>
          </w:p>
        </w:tc>
        <w:tc>
          <w:tcPr>
            <w:tcW w:w="4820" w:type="dxa"/>
            <w:vAlign w:val="center"/>
          </w:tcPr>
          <w:p w14:paraId="26B6D22A" w14:textId="6A994998" w:rsidR="00B37C51" w:rsidRPr="008F6383" w:rsidRDefault="00B37C51" w:rsidP="00B37C51">
            <w:pPr>
              <w:rPr>
                <w:sz w:val="20"/>
              </w:rPr>
            </w:pPr>
            <w:r>
              <w:rPr>
                <w:color w:val="000000"/>
                <w:sz w:val="20"/>
                <w:szCs w:val="20"/>
              </w:rPr>
              <w:t xml:space="preserve">J. K., </w:t>
            </w:r>
            <w:proofErr w:type="spellStart"/>
            <w:r>
              <w:rPr>
                <w:color w:val="000000"/>
                <w:sz w:val="20"/>
                <w:szCs w:val="20"/>
              </w:rPr>
              <w:t>Vidovci</w:t>
            </w:r>
            <w:proofErr w:type="spellEnd"/>
            <w:r>
              <w:rPr>
                <w:color w:val="000000"/>
                <w:sz w:val="20"/>
                <w:szCs w:val="20"/>
              </w:rPr>
              <w:t>, Svibanjska 8</w:t>
            </w:r>
          </w:p>
        </w:tc>
      </w:tr>
      <w:tr w:rsidR="00B37C51" w:rsidRPr="008F6383" w14:paraId="30624356" w14:textId="77777777" w:rsidTr="00B37C51">
        <w:trPr>
          <w:trHeight w:val="416"/>
          <w:jc w:val="center"/>
        </w:trPr>
        <w:tc>
          <w:tcPr>
            <w:tcW w:w="1129" w:type="dxa"/>
            <w:vAlign w:val="center"/>
          </w:tcPr>
          <w:p w14:paraId="0D572957" w14:textId="6060527A" w:rsidR="00B37C51" w:rsidRPr="008F6383" w:rsidRDefault="00B37C51" w:rsidP="00B37C51">
            <w:pPr>
              <w:jc w:val="center"/>
              <w:rPr>
                <w:sz w:val="20"/>
              </w:rPr>
            </w:pPr>
            <w:r>
              <w:rPr>
                <w:sz w:val="20"/>
              </w:rPr>
              <w:t>4</w:t>
            </w:r>
          </w:p>
        </w:tc>
        <w:tc>
          <w:tcPr>
            <w:tcW w:w="4820" w:type="dxa"/>
            <w:vAlign w:val="center"/>
          </w:tcPr>
          <w:p w14:paraId="63D9AA2C" w14:textId="4531D2C4" w:rsidR="00B37C51" w:rsidRPr="00B37C51" w:rsidRDefault="00B37C51" w:rsidP="00B37C51">
            <w:pPr>
              <w:rPr>
                <w:color w:val="000000"/>
                <w:sz w:val="20"/>
                <w:szCs w:val="20"/>
              </w:rPr>
            </w:pPr>
            <w:r>
              <w:rPr>
                <w:color w:val="000000"/>
                <w:sz w:val="20"/>
                <w:szCs w:val="20"/>
              </w:rPr>
              <w:t xml:space="preserve">Ž. Z., </w:t>
            </w:r>
            <w:r>
              <w:rPr>
                <w:color w:val="000000"/>
                <w:sz w:val="20"/>
                <w:szCs w:val="20"/>
              </w:rPr>
              <w:t>Alojzija Stepinca 5, Jakšić</w:t>
            </w:r>
          </w:p>
        </w:tc>
      </w:tr>
      <w:tr w:rsidR="00B37C51" w:rsidRPr="008F6383" w14:paraId="1D6EFCFB" w14:textId="77777777" w:rsidTr="00B37C51">
        <w:trPr>
          <w:trHeight w:val="416"/>
          <w:jc w:val="center"/>
        </w:trPr>
        <w:tc>
          <w:tcPr>
            <w:tcW w:w="1129" w:type="dxa"/>
            <w:vAlign w:val="center"/>
          </w:tcPr>
          <w:p w14:paraId="4632F0B2" w14:textId="6A48F4B3" w:rsidR="00B37C51" w:rsidRPr="008F6383" w:rsidRDefault="00B37C51" w:rsidP="00B37C51">
            <w:pPr>
              <w:jc w:val="center"/>
              <w:rPr>
                <w:sz w:val="20"/>
              </w:rPr>
            </w:pPr>
            <w:r>
              <w:rPr>
                <w:sz w:val="20"/>
              </w:rPr>
              <w:t>5</w:t>
            </w:r>
          </w:p>
        </w:tc>
        <w:tc>
          <w:tcPr>
            <w:tcW w:w="4820" w:type="dxa"/>
            <w:vAlign w:val="center"/>
          </w:tcPr>
          <w:p w14:paraId="2B48A858" w14:textId="1E079BDF" w:rsidR="00B37C51" w:rsidRPr="008F6383" w:rsidRDefault="00B37C51" w:rsidP="00B37C51">
            <w:pPr>
              <w:rPr>
                <w:sz w:val="20"/>
              </w:rPr>
            </w:pPr>
            <w:r>
              <w:rPr>
                <w:color w:val="000000"/>
                <w:sz w:val="20"/>
                <w:szCs w:val="20"/>
              </w:rPr>
              <w:t xml:space="preserve">K. V., </w:t>
            </w:r>
            <w:proofErr w:type="spellStart"/>
            <w:r>
              <w:rPr>
                <w:color w:val="000000"/>
                <w:sz w:val="20"/>
                <w:szCs w:val="20"/>
              </w:rPr>
              <w:t>J.J.Strossmayera</w:t>
            </w:r>
            <w:proofErr w:type="spellEnd"/>
            <w:r>
              <w:rPr>
                <w:color w:val="000000"/>
                <w:sz w:val="20"/>
                <w:szCs w:val="20"/>
              </w:rPr>
              <w:t xml:space="preserve"> 4, Požega</w:t>
            </w:r>
          </w:p>
        </w:tc>
      </w:tr>
      <w:tr w:rsidR="00B37C51" w:rsidRPr="008F6383" w14:paraId="38E8CDBA" w14:textId="77777777" w:rsidTr="00B37C51">
        <w:trPr>
          <w:trHeight w:val="416"/>
          <w:jc w:val="center"/>
        </w:trPr>
        <w:tc>
          <w:tcPr>
            <w:tcW w:w="1129" w:type="dxa"/>
            <w:vAlign w:val="center"/>
          </w:tcPr>
          <w:p w14:paraId="7C003445" w14:textId="0BE063D4" w:rsidR="00B37C51" w:rsidRPr="008F6383" w:rsidRDefault="00B37C51" w:rsidP="00B37C51">
            <w:pPr>
              <w:jc w:val="center"/>
              <w:rPr>
                <w:sz w:val="20"/>
              </w:rPr>
            </w:pPr>
            <w:r>
              <w:rPr>
                <w:sz w:val="20"/>
              </w:rPr>
              <w:t>6</w:t>
            </w:r>
          </w:p>
        </w:tc>
        <w:tc>
          <w:tcPr>
            <w:tcW w:w="4820" w:type="dxa"/>
            <w:vAlign w:val="center"/>
          </w:tcPr>
          <w:p w14:paraId="2EE2411D" w14:textId="2D0C1FEF" w:rsidR="00B37C51" w:rsidRPr="00B37C51" w:rsidRDefault="00B37C51" w:rsidP="00B37C51">
            <w:pPr>
              <w:rPr>
                <w:color w:val="000000"/>
                <w:sz w:val="20"/>
                <w:szCs w:val="20"/>
              </w:rPr>
            </w:pPr>
            <w:r>
              <w:rPr>
                <w:color w:val="000000"/>
                <w:sz w:val="20"/>
                <w:szCs w:val="20"/>
              </w:rPr>
              <w:t xml:space="preserve">D. Š., </w:t>
            </w:r>
            <w:r>
              <w:rPr>
                <w:color w:val="000000"/>
                <w:sz w:val="20"/>
                <w:szCs w:val="20"/>
              </w:rPr>
              <w:t>Sokolova 11 Požega</w:t>
            </w:r>
          </w:p>
        </w:tc>
      </w:tr>
      <w:tr w:rsidR="00B37C51" w:rsidRPr="008F6383" w14:paraId="1FA4B104" w14:textId="77777777" w:rsidTr="00B37C51">
        <w:trPr>
          <w:trHeight w:val="416"/>
          <w:jc w:val="center"/>
        </w:trPr>
        <w:tc>
          <w:tcPr>
            <w:tcW w:w="1129" w:type="dxa"/>
            <w:vAlign w:val="center"/>
          </w:tcPr>
          <w:p w14:paraId="784D6403" w14:textId="3A62659A" w:rsidR="00B37C51" w:rsidRPr="008F6383" w:rsidRDefault="00B37C51" w:rsidP="00B37C51">
            <w:pPr>
              <w:jc w:val="center"/>
              <w:rPr>
                <w:sz w:val="20"/>
              </w:rPr>
            </w:pPr>
            <w:r>
              <w:rPr>
                <w:sz w:val="20"/>
              </w:rPr>
              <w:t>7</w:t>
            </w:r>
          </w:p>
        </w:tc>
        <w:tc>
          <w:tcPr>
            <w:tcW w:w="4820" w:type="dxa"/>
            <w:vAlign w:val="center"/>
          </w:tcPr>
          <w:p w14:paraId="4C02B9F4" w14:textId="1C9D8B30" w:rsidR="00B37C51" w:rsidRPr="00B37C51" w:rsidRDefault="00B37C51" w:rsidP="00B37C51">
            <w:pPr>
              <w:rPr>
                <w:sz w:val="20"/>
              </w:rPr>
            </w:pPr>
            <w:r>
              <w:rPr>
                <w:color w:val="000000"/>
                <w:sz w:val="20"/>
                <w:szCs w:val="20"/>
              </w:rPr>
              <w:t>I.</w:t>
            </w:r>
            <w:r w:rsidRPr="00B37C51">
              <w:rPr>
                <w:color w:val="000000"/>
                <w:sz w:val="20"/>
                <w:szCs w:val="20"/>
              </w:rPr>
              <w:t xml:space="preserve">J., </w:t>
            </w:r>
            <w:proofErr w:type="spellStart"/>
            <w:r w:rsidRPr="00B37C51">
              <w:rPr>
                <w:color w:val="000000"/>
                <w:sz w:val="20"/>
                <w:szCs w:val="20"/>
              </w:rPr>
              <w:t>Vranduk</w:t>
            </w:r>
            <w:proofErr w:type="spellEnd"/>
            <w:r w:rsidRPr="00B37C51">
              <w:rPr>
                <w:color w:val="000000"/>
                <w:sz w:val="20"/>
                <w:szCs w:val="20"/>
              </w:rPr>
              <w:t xml:space="preserve"> 57a, Požega</w:t>
            </w:r>
          </w:p>
        </w:tc>
      </w:tr>
    </w:tbl>
    <w:p w14:paraId="18A76228" w14:textId="77777777" w:rsidR="00A51F80" w:rsidRDefault="00A51F80" w:rsidP="0033511B">
      <w:pPr>
        <w:pStyle w:val="Bezproreda"/>
        <w:ind w:left="360"/>
        <w:rPr>
          <w:rFonts w:cstheme="minorHAnsi"/>
          <w:b/>
          <w:sz w:val="28"/>
          <w:u w:val="single"/>
        </w:rPr>
      </w:pPr>
    </w:p>
    <w:p w14:paraId="6975AF69" w14:textId="24C5B0A8"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472255">
        <w:rPr>
          <w:rFonts w:cstheme="minorHAnsi"/>
          <w:b/>
          <w:sz w:val="28"/>
          <w:u w:val="single"/>
        </w:rPr>
        <w:t>0</w:t>
      </w:r>
      <w:r w:rsidR="00E2156F">
        <w:rPr>
          <w:rFonts w:cstheme="minorHAnsi"/>
          <w:b/>
          <w:sz w:val="28"/>
          <w:u w:val="single"/>
        </w:rPr>
        <w:t>5</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C575C6">
        <w:rPr>
          <w:rFonts w:cstheme="minorHAnsi"/>
          <w:b/>
          <w:sz w:val="28"/>
          <w:u w:val="single"/>
        </w:rPr>
        <w:t>0</w:t>
      </w:r>
      <w:r w:rsidR="00C32E8E">
        <w:rPr>
          <w:rFonts w:cstheme="minorHAnsi"/>
          <w:b/>
          <w:sz w:val="28"/>
          <w:u w:val="single"/>
        </w:rPr>
        <w:t>8</w:t>
      </w:r>
      <w:r w:rsidR="0033511B" w:rsidRPr="0033511B">
        <w:rPr>
          <w:rFonts w:cstheme="minorHAnsi"/>
          <w:b/>
          <w:sz w:val="28"/>
          <w:u w:val="single"/>
        </w:rPr>
        <w:t>:</w:t>
      </w:r>
      <w:r w:rsidR="00C575C6">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77777777" w:rsidR="00E22E86" w:rsidRDefault="00E22E86" w:rsidP="00871EAE">
      <w:pPr>
        <w:spacing w:after="0" w:line="360" w:lineRule="auto"/>
        <w:jc w:val="both"/>
        <w:rPr>
          <w:rFonts w:cstheme="minorHAnsi"/>
        </w:rPr>
      </w:pPr>
    </w:p>
    <w:p w14:paraId="4959B4E2" w14:textId="432AAC4A" w:rsidR="00E22E86" w:rsidRPr="00A47923" w:rsidRDefault="00E22E86" w:rsidP="00E22E86">
      <w:pPr>
        <w:spacing w:after="0" w:line="360" w:lineRule="auto"/>
        <w:jc w:val="both"/>
        <w:rPr>
          <w:rFonts w:cstheme="minorHAnsi"/>
        </w:rPr>
      </w:pPr>
      <w:r w:rsidRPr="00A47923">
        <w:rPr>
          <w:rFonts w:cstheme="minorHAnsi"/>
        </w:rPr>
        <w:t>Literatura za testiranj</w:t>
      </w:r>
      <w:r w:rsidR="0059493B">
        <w:rPr>
          <w:rFonts w:cstheme="minorHAnsi"/>
        </w:rPr>
        <w:t>e</w:t>
      </w:r>
      <w:r w:rsidRPr="00A47923">
        <w:rPr>
          <w:rFonts w:cstheme="minorHAnsi"/>
        </w:rPr>
        <w:t>:</w:t>
      </w:r>
    </w:p>
    <w:p w14:paraId="23A14157" w14:textId="77777777" w:rsidR="0059493B" w:rsidRPr="00213523" w:rsidRDefault="0059493B" w:rsidP="0059493B">
      <w:pPr>
        <w:pStyle w:val="Naslov1"/>
        <w:numPr>
          <w:ilvl w:val="0"/>
          <w:numId w:val="25"/>
        </w:numPr>
        <w:spacing w:before="0" w:after="60"/>
        <w:ind w:left="709" w:hanging="709"/>
      </w:pPr>
      <w:r w:rsidRPr="00213523">
        <w:rPr>
          <w:rFonts w:asciiTheme="minorHAnsi" w:hAnsiTheme="minorHAnsi" w:cstheme="minorHAnsi"/>
          <w:color w:val="auto"/>
          <w:sz w:val="22"/>
          <w:szCs w:val="22"/>
        </w:rPr>
        <w:t xml:space="preserve">Ustav Republike Hrvatske, (NN </w:t>
      </w:r>
      <w:hyperlink r:id="rId9" w:history="1">
        <w:r w:rsidRPr="00213523">
          <w:rPr>
            <w:rStyle w:val="Hiperveza"/>
            <w:rFonts w:asciiTheme="minorHAnsi" w:hAnsiTheme="minorHAnsi" w:cstheme="minorHAnsi"/>
            <w:color w:val="auto"/>
            <w:sz w:val="22"/>
            <w:szCs w:val="22"/>
          </w:rPr>
          <w:t>56/90</w:t>
        </w:r>
      </w:hyperlink>
      <w:r w:rsidRPr="00213523">
        <w:rPr>
          <w:rFonts w:asciiTheme="minorHAnsi" w:hAnsiTheme="minorHAnsi" w:cstheme="minorHAnsi"/>
          <w:color w:val="auto"/>
          <w:sz w:val="22"/>
          <w:szCs w:val="22"/>
        </w:rPr>
        <w:t xml:space="preserve">, </w:t>
      </w:r>
      <w:hyperlink r:id="rId10" w:history="1">
        <w:r w:rsidRPr="00213523">
          <w:rPr>
            <w:rStyle w:val="Hiperveza"/>
            <w:rFonts w:asciiTheme="minorHAnsi" w:hAnsiTheme="minorHAnsi" w:cstheme="minorHAnsi"/>
            <w:color w:val="auto"/>
            <w:sz w:val="22"/>
            <w:szCs w:val="22"/>
          </w:rPr>
          <w:t>135/97</w:t>
        </w:r>
      </w:hyperlink>
      <w:r w:rsidRPr="00213523">
        <w:rPr>
          <w:rFonts w:asciiTheme="minorHAnsi" w:hAnsiTheme="minorHAnsi" w:cstheme="minorHAnsi"/>
          <w:color w:val="auto"/>
          <w:sz w:val="22"/>
          <w:szCs w:val="22"/>
        </w:rPr>
        <w:t xml:space="preserve">, </w:t>
      </w:r>
      <w:hyperlink r:id="rId11" w:history="1">
        <w:r w:rsidRPr="00213523">
          <w:rPr>
            <w:rStyle w:val="Hiperveza"/>
            <w:rFonts w:asciiTheme="minorHAnsi" w:hAnsiTheme="minorHAnsi" w:cstheme="minorHAnsi"/>
            <w:color w:val="auto"/>
            <w:sz w:val="22"/>
            <w:szCs w:val="22"/>
          </w:rPr>
          <w:t>08/98</w:t>
        </w:r>
      </w:hyperlink>
      <w:r w:rsidRPr="00213523">
        <w:rPr>
          <w:rFonts w:asciiTheme="minorHAnsi" w:hAnsiTheme="minorHAnsi" w:cstheme="minorHAnsi"/>
          <w:color w:val="auto"/>
          <w:sz w:val="22"/>
          <w:szCs w:val="22"/>
        </w:rPr>
        <w:t xml:space="preserve">, </w:t>
      </w:r>
      <w:hyperlink r:id="rId12" w:history="1">
        <w:r w:rsidRPr="00213523">
          <w:rPr>
            <w:rStyle w:val="Hiperveza"/>
            <w:rFonts w:asciiTheme="minorHAnsi" w:hAnsiTheme="minorHAnsi" w:cstheme="minorHAnsi"/>
            <w:color w:val="auto"/>
            <w:sz w:val="22"/>
            <w:szCs w:val="22"/>
          </w:rPr>
          <w:t>113/00</w:t>
        </w:r>
      </w:hyperlink>
      <w:r w:rsidRPr="00213523">
        <w:rPr>
          <w:rFonts w:asciiTheme="minorHAnsi" w:hAnsiTheme="minorHAnsi" w:cstheme="minorHAnsi"/>
          <w:color w:val="auto"/>
          <w:sz w:val="22"/>
          <w:szCs w:val="22"/>
        </w:rPr>
        <w:t xml:space="preserve">, </w:t>
      </w:r>
      <w:hyperlink r:id="rId13" w:history="1">
        <w:r w:rsidRPr="00213523">
          <w:rPr>
            <w:rStyle w:val="Hiperveza"/>
            <w:rFonts w:asciiTheme="minorHAnsi" w:hAnsiTheme="minorHAnsi" w:cstheme="minorHAnsi"/>
            <w:color w:val="auto"/>
            <w:sz w:val="22"/>
            <w:szCs w:val="22"/>
          </w:rPr>
          <w:t>124/00</w:t>
        </w:r>
      </w:hyperlink>
      <w:r w:rsidRPr="00213523">
        <w:rPr>
          <w:rFonts w:asciiTheme="minorHAnsi" w:hAnsiTheme="minorHAnsi" w:cstheme="minorHAnsi"/>
          <w:color w:val="auto"/>
          <w:sz w:val="22"/>
          <w:szCs w:val="22"/>
        </w:rPr>
        <w:t xml:space="preserve">, </w:t>
      </w:r>
      <w:hyperlink r:id="rId14" w:history="1">
        <w:r w:rsidRPr="00213523">
          <w:rPr>
            <w:rStyle w:val="Hiperveza"/>
            <w:rFonts w:asciiTheme="minorHAnsi" w:hAnsiTheme="minorHAnsi" w:cstheme="minorHAnsi"/>
            <w:color w:val="auto"/>
            <w:sz w:val="22"/>
            <w:szCs w:val="22"/>
          </w:rPr>
          <w:t>28/01</w:t>
        </w:r>
      </w:hyperlink>
      <w:r w:rsidRPr="00213523">
        <w:rPr>
          <w:rFonts w:asciiTheme="minorHAnsi" w:hAnsiTheme="minorHAnsi" w:cstheme="minorHAnsi"/>
          <w:color w:val="auto"/>
          <w:sz w:val="22"/>
          <w:szCs w:val="22"/>
        </w:rPr>
        <w:t xml:space="preserve">, </w:t>
      </w:r>
      <w:hyperlink r:id="rId15" w:history="1">
        <w:r w:rsidRPr="00213523">
          <w:rPr>
            <w:rStyle w:val="Hiperveza"/>
            <w:rFonts w:asciiTheme="minorHAnsi" w:hAnsiTheme="minorHAnsi" w:cstheme="minorHAnsi"/>
            <w:color w:val="auto"/>
            <w:sz w:val="22"/>
            <w:szCs w:val="22"/>
          </w:rPr>
          <w:t>41/01</w:t>
        </w:r>
      </w:hyperlink>
      <w:r w:rsidRPr="00213523">
        <w:rPr>
          <w:rFonts w:asciiTheme="minorHAnsi" w:hAnsiTheme="minorHAnsi" w:cstheme="minorHAnsi"/>
          <w:color w:val="auto"/>
          <w:sz w:val="22"/>
          <w:szCs w:val="22"/>
        </w:rPr>
        <w:t xml:space="preserve">, </w:t>
      </w:r>
      <w:hyperlink r:id="rId16" w:history="1">
        <w:r w:rsidRPr="00213523">
          <w:rPr>
            <w:rStyle w:val="Hiperveza"/>
            <w:rFonts w:asciiTheme="minorHAnsi" w:hAnsiTheme="minorHAnsi" w:cstheme="minorHAnsi"/>
            <w:color w:val="auto"/>
            <w:sz w:val="22"/>
            <w:szCs w:val="22"/>
          </w:rPr>
          <w:t>55/01</w:t>
        </w:r>
      </w:hyperlink>
      <w:r w:rsidRPr="00213523">
        <w:rPr>
          <w:rFonts w:asciiTheme="minorHAnsi" w:hAnsiTheme="minorHAnsi" w:cstheme="minorHAnsi"/>
          <w:color w:val="auto"/>
          <w:sz w:val="22"/>
          <w:szCs w:val="22"/>
        </w:rPr>
        <w:t xml:space="preserve">, </w:t>
      </w:r>
      <w:hyperlink r:id="rId17" w:history="1">
        <w:r w:rsidRPr="00213523">
          <w:rPr>
            <w:rStyle w:val="Hiperveza"/>
            <w:rFonts w:asciiTheme="minorHAnsi" w:hAnsiTheme="minorHAnsi" w:cstheme="minorHAnsi"/>
            <w:color w:val="auto"/>
            <w:sz w:val="22"/>
            <w:szCs w:val="22"/>
          </w:rPr>
          <w:t>76/10</w:t>
        </w:r>
      </w:hyperlink>
      <w:r w:rsidRPr="00213523">
        <w:rPr>
          <w:rFonts w:asciiTheme="minorHAnsi" w:hAnsiTheme="minorHAnsi" w:cstheme="minorHAnsi"/>
          <w:color w:val="auto"/>
          <w:sz w:val="22"/>
          <w:szCs w:val="22"/>
        </w:rPr>
        <w:t xml:space="preserve">, </w:t>
      </w:r>
      <w:hyperlink r:id="rId18" w:history="1">
        <w:r w:rsidRPr="00213523">
          <w:rPr>
            <w:rStyle w:val="Hiperveza"/>
            <w:rFonts w:asciiTheme="minorHAnsi" w:hAnsiTheme="minorHAnsi" w:cstheme="minorHAnsi"/>
            <w:color w:val="auto"/>
            <w:sz w:val="22"/>
            <w:szCs w:val="22"/>
          </w:rPr>
          <w:t>85/10</w:t>
        </w:r>
      </w:hyperlink>
      <w:r w:rsidRPr="00213523">
        <w:rPr>
          <w:rFonts w:asciiTheme="minorHAnsi" w:hAnsiTheme="minorHAnsi" w:cstheme="minorHAnsi"/>
          <w:color w:val="auto"/>
          <w:sz w:val="22"/>
          <w:szCs w:val="22"/>
        </w:rPr>
        <w:t xml:space="preserve">, </w:t>
      </w:r>
      <w:hyperlink r:id="rId19" w:history="1">
        <w:r w:rsidRPr="00213523">
          <w:rPr>
            <w:rStyle w:val="Hiperveza"/>
            <w:rFonts w:asciiTheme="minorHAnsi" w:hAnsiTheme="minorHAnsi" w:cstheme="minorHAnsi"/>
            <w:color w:val="auto"/>
            <w:sz w:val="22"/>
            <w:szCs w:val="22"/>
          </w:rPr>
          <w:t>05/14</w:t>
        </w:r>
      </w:hyperlink>
      <w:r w:rsidRPr="00213523">
        <w:rPr>
          <w:rFonts w:asciiTheme="minorHAnsi" w:hAnsiTheme="minorHAnsi" w:cstheme="minorHAnsi"/>
          <w:color w:val="auto"/>
          <w:sz w:val="22"/>
          <w:szCs w:val="22"/>
        </w:rPr>
        <w:t>)</w:t>
      </w:r>
    </w:p>
    <w:p w14:paraId="7C545AAD" w14:textId="77777777" w:rsidR="0059493B" w:rsidRDefault="0059493B" w:rsidP="0059493B">
      <w:pPr>
        <w:pStyle w:val="Odlomakpopisa"/>
        <w:numPr>
          <w:ilvl w:val="0"/>
          <w:numId w:val="25"/>
        </w:numPr>
        <w:spacing w:after="60" w:line="360" w:lineRule="auto"/>
        <w:ind w:left="709" w:hanging="709"/>
        <w:jc w:val="both"/>
        <w:rPr>
          <w:rFonts w:cstheme="minorHAnsi"/>
        </w:rPr>
      </w:pPr>
      <w:r w:rsidRPr="00213523">
        <w:rPr>
          <w:rFonts w:cstheme="minorHAnsi"/>
        </w:rPr>
        <w:t>Zakon o zaštiti na radu (NN 71/14, 118/14, 154/14 , 94/18, 96/18)</w:t>
      </w:r>
    </w:p>
    <w:p w14:paraId="4B27A844" w14:textId="77777777" w:rsidR="0059493B" w:rsidRPr="00F155B5" w:rsidRDefault="0059493B" w:rsidP="0059493B">
      <w:pPr>
        <w:pStyle w:val="Odlomakpopisa"/>
        <w:numPr>
          <w:ilvl w:val="0"/>
          <w:numId w:val="25"/>
        </w:numPr>
        <w:spacing w:after="60" w:line="360" w:lineRule="auto"/>
        <w:ind w:left="709" w:hanging="709"/>
        <w:rPr>
          <w:rFonts w:cstheme="minorHAnsi"/>
        </w:rPr>
      </w:pPr>
      <w:r w:rsidRPr="00F155B5">
        <w:rPr>
          <w:rFonts w:cstheme="minorHAnsi"/>
        </w:rPr>
        <w:t>Zakon o zdravstvenoj zaštiti (NN </w:t>
      </w:r>
      <w:hyperlink r:id="rId20" w:tgtFrame="_blank" w:history="1">
        <w:r w:rsidRPr="00F155B5">
          <w:rPr>
            <w:rStyle w:val="Hiperveza"/>
            <w:rFonts w:cstheme="minorHAnsi"/>
            <w:color w:val="auto"/>
          </w:rPr>
          <w:t>100/18</w:t>
        </w:r>
      </w:hyperlink>
      <w:r w:rsidRPr="00F155B5">
        <w:rPr>
          <w:rFonts w:cstheme="minorHAnsi"/>
        </w:rPr>
        <w:t xml:space="preserve">, </w:t>
      </w:r>
      <w:hyperlink r:id="rId21" w:tgtFrame="_blank" w:history="1">
        <w:r w:rsidRPr="00F155B5">
          <w:rPr>
            <w:rStyle w:val="Hiperveza"/>
            <w:rFonts w:cstheme="minorHAnsi"/>
            <w:color w:val="auto"/>
          </w:rPr>
          <w:t>125/19</w:t>
        </w:r>
      </w:hyperlink>
      <w:r w:rsidRPr="00F155B5">
        <w:rPr>
          <w:rFonts w:cstheme="minorHAnsi"/>
        </w:rPr>
        <w:t xml:space="preserve">, </w:t>
      </w:r>
      <w:hyperlink r:id="rId22" w:tgtFrame="_blank" w:history="1">
        <w:r w:rsidRPr="00F155B5">
          <w:rPr>
            <w:rStyle w:val="Hiperveza"/>
            <w:rFonts w:cstheme="minorHAnsi"/>
            <w:color w:val="auto"/>
          </w:rPr>
          <w:t>147/20</w:t>
        </w:r>
      </w:hyperlink>
      <w:r w:rsidRPr="00F155B5">
        <w:rPr>
          <w:rFonts w:cstheme="minorHAnsi"/>
        </w:rPr>
        <w:t xml:space="preserve">, </w:t>
      </w:r>
      <w:hyperlink r:id="rId23" w:tgtFrame="_blank" w:history="1">
        <w:r w:rsidRPr="00F155B5">
          <w:rPr>
            <w:rStyle w:val="Hiperveza"/>
            <w:rFonts w:cstheme="minorHAnsi"/>
            <w:color w:val="auto"/>
          </w:rPr>
          <w:t>119/22</w:t>
        </w:r>
      </w:hyperlink>
      <w:r w:rsidRPr="00F155B5">
        <w:rPr>
          <w:rFonts w:cstheme="minorHAnsi"/>
        </w:rPr>
        <w:t xml:space="preserve">, </w:t>
      </w:r>
      <w:hyperlink r:id="rId24" w:tgtFrame="_blank" w:history="1">
        <w:r w:rsidRPr="00F155B5">
          <w:rPr>
            <w:rStyle w:val="Hiperveza"/>
            <w:rFonts w:cstheme="minorHAnsi"/>
            <w:color w:val="auto"/>
          </w:rPr>
          <w:t>156/22</w:t>
        </w:r>
      </w:hyperlink>
      <w:r w:rsidRPr="00F155B5">
        <w:rPr>
          <w:rFonts w:cstheme="minorHAnsi"/>
        </w:rPr>
        <w:t xml:space="preserve">, </w:t>
      </w:r>
      <w:hyperlink r:id="rId25" w:history="1">
        <w:r w:rsidRPr="00F155B5">
          <w:rPr>
            <w:rStyle w:val="Hiperveza"/>
            <w:rFonts w:cstheme="minorHAnsi"/>
            <w:color w:val="auto"/>
          </w:rPr>
          <w:t>33/23</w:t>
        </w:r>
      </w:hyperlink>
      <w:r w:rsidRPr="00F155B5">
        <w:rPr>
          <w:rFonts w:cstheme="minorHAnsi"/>
        </w:rPr>
        <w:t xml:space="preserve">, </w:t>
      </w:r>
      <w:hyperlink r:id="rId26" w:tgtFrame="_blank" w:history="1">
        <w:r w:rsidRPr="00F155B5">
          <w:rPr>
            <w:rStyle w:val="Hiperveza"/>
            <w:rFonts w:cstheme="minorHAnsi"/>
            <w:color w:val="auto"/>
          </w:rPr>
          <w:t>36/24</w:t>
        </w:r>
      </w:hyperlink>
      <w:r w:rsidRPr="00F155B5">
        <w:rPr>
          <w:rFonts w:cstheme="minorHAnsi"/>
        </w:rPr>
        <w:t>)</w:t>
      </w:r>
    </w:p>
    <w:p w14:paraId="4B6F17A3"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obveznom zdravstvenom osiguranju (NN </w:t>
      </w:r>
      <w:hyperlink r:id="rId27" w:tgtFrame="_blank" w:history="1">
        <w:r w:rsidRPr="00F155B5">
          <w:rPr>
            <w:rStyle w:val="Hiperveza"/>
            <w:rFonts w:asciiTheme="minorHAnsi" w:hAnsiTheme="minorHAnsi" w:cstheme="minorHAnsi"/>
            <w:color w:val="auto"/>
            <w:sz w:val="22"/>
            <w:szCs w:val="22"/>
          </w:rPr>
          <w:t>80/13</w:t>
        </w:r>
      </w:hyperlink>
      <w:r w:rsidRPr="00F155B5">
        <w:rPr>
          <w:rFonts w:asciiTheme="minorHAnsi" w:hAnsiTheme="minorHAnsi" w:cstheme="minorHAnsi"/>
          <w:color w:val="auto"/>
          <w:sz w:val="22"/>
          <w:szCs w:val="22"/>
        </w:rPr>
        <w:t xml:space="preserve">, </w:t>
      </w:r>
      <w:hyperlink r:id="rId28" w:tgtFrame="_blank" w:history="1">
        <w:r w:rsidRPr="00F155B5">
          <w:rPr>
            <w:rStyle w:val="Hiperveza"/>
            <w:rFonts w:asciiTheme="minorHAnsi" w:hAnsiTheme="minorHAnsi" w:cstheme="minorHAnsi"/>
            <w:color w:val="auto"/>
            <w:sz w:val="22"/>
            <w:szCs w:val="22"/>
          </w:rPr>
          <w:t>137/13</w:t>
        </w:r>
      </w:hyperlink>
      <w:r w:rsidRPr="00F155B5">
        <w:rPr>
          <w:rFonts w:asciiTheme="minorHAnsi" w:hAnsiTheme="minorHAnsi" w:cstheme="minorHAnsi"/>
          <w:color w:val="auto"/>
          <w:sz w:val="22"/>
          <w:szCs w:val="22"/>
        </w:rPr>
        <w:t xml:space="preserve">, </w:t>
      </w:r>
      <w:hyperlink r:id="rId29" w:tgtFrame="_blank" w:history="1">
        <w:r w:rsidRPr="00F155B5">
          <w:rPr>
            <w:rStyle w:val="Hiperveza"/>
            <w:rFonts w:asciiTheme="minorHAnsi" w:hAnsiTheme="minorHAnsi" w:cstheme="minorHAnsi"/>
            <w:color w:val="auto"/>
            <w:sz w:val="22"/>
            <w:szCs w:val="22"/>
          </w:rPr>
          <w:t>98/19</w:t>
        </w:r>
      </w:hyperlink>
      <w:r w:rsidRPr="00F155B5">
        <w:rPr>
          <w:rFonts w:asciiTheme="minorHAnsi" w:hAnsiTheme="minorHAnsi" w:cstheme="minorHAnsi"/>
          <w:color w:val="auto"/>
          <w:sz w:val="22"/>
          <w:szCs w:val="22"/>
        </w:rPr>
        <w:t>, </w:t>
      </w:r>
      <w:hyperlink r:id="rId30" w:tgtFrame="_blank" w:history="1">
        <w:r w:rsidRPr="00F155B5">
          <w:rPr>
            <w:rStyle w:val="Hiperveza"/>
            <w:rFonts w:asciiTheme="minorHAnsi" w:hAnsiTheme="minorHAnsi" w:cstheme="minorHAnsi"/>
            <w:color w:val="auto"/>
            <w:sz w:val="22"/>
            <w:szCs w:val="22"/>
          </w:rPr>
          <w:t>33/23</w:t>
        </w:r>
      </w:hyperlink>
      <w:r>
        <w:rPr>
          <w:rFonts w:asciiTheme="minorHAnsi" w:hAnsiTheme="minorHAnsi" w:cstheme="minorHAnsi"/>
          <w:color w:val="auto"/>
          <w:sz w:val="22"/>
          <w:szCs w:val="22"/>
        </w:rPr>
        <w:t>)</w:t>
      </w:r>
    </w:p>
    <w:p w14:paraId="7FEAA75F"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dobrovoljnom zdravstvenom osiguranju (NN </w:t>
      </w:r>
      <w:hyperlink r:id="rId31" w:history="1">
        <w:r w:rsidRPr="00F155B5">
          <w:rPr>
            <w:rStyle w:val="Hiperveza"/>
            <w:rFonts w:asciiTheme="minorHAnsi" w:hAnsiTheme="minorHAnsi" w:cstheme="minorHAnsi"/>
            <w:color w:val="auto"/>
            <w:sz w:val="22"/>
            <w:szCs w:val="22"/>
          </w:rPr>
          <w:t>85/06</w:t>
        </w:r>
      </w:hyperlink>
      <w:r w:rsidRPr="00F155B5">
        <w:rPr>
          <w:rFonts w:asciiTheme="minorHAnsi" w:hAnsiTheme="minorHAnsi" w:cstheme="minorHAnsi"/>
          <w:color w:val="auto"/>
          <w:sz w:val="22"/>
          <w:szCs w:val="22"/>
        </w:rPr>
        <w:t xml:space="preserve">, </w:t>
      </w:r>
      <w:hyperlink r:id="rId32" w:history="1">
        <w:r w:rsidRPr="00F155B5">
          <w:rPr>
            <w:rStyle w:val="Hiperveza"/>
            <w:rFonts w:asciiTheme="minorHAnsi" w:hAnsiTheme="minorHAnsi" w:cstheme="minorHAnsi"/>
            <w:color w:val="auto"/>
            <w:sz w:val="22"/>
            <w:szCs w:val="22"/>
          </w:rPr>
          <w:t>150/08</w:t>
        </w:r>
      </w:hyperlink>
      <w:r w:rsidRPr="00F155B5">
        <w:rPr>
          <w:rFonts w:asciiTheme="minorHAnsi" w:hAnsiTheme="minorHAnsi" w:cstheme="minorHAnsi"/>
          <w:color w:val="auto"/>
          <w:sz w:val="22"/>
          <w:szCs w:val="22"/>
        </w:rPr>
        <w:t xml:space="preserve">, </w:t>
      </w:r>
      <w:hyperlink r:id="rId33" w:history="1">
        <w:r w:rsidRPr="00F155B5">
          <w:rPr>
            <w:rStyle w:val="Hiperveza"/>
            <w:rFonts w:asciiTheme="minorHAnsi" w:hAnsiTheme="minorHAnsi" w:cstheme="minorHAnsi"/>
            <w:color w:val="auto"/>
            <w:sz w:val="22"/>
            <w:szCs w:val="22"/>
          </w:rPr>
          <w:t>71/10</w:t>
        </w:r>
      </w:hyperlink>
      <w:r w:rsidRPr="00F155B5">
        <w:rPr>
          <w:rFonts w:asciiTheme="minorHAnsi" w:hAnsiTheme="minorHAnsi" w:cstheme="minorHAnsi"/>
          <w:color w:val="auto"/>
          <w:sz w:val="22"/>
          <w:szCs w:val="22"/>
        </w:rPr>
        <w:t xml:space="preserve">, </w:t>
      </w:r>
      <w:hyperlink r:id="rId34" w:history="1">
        <w:r w:rsidRPr="00F155B5">
          <w:rPr>
            <w:rStyle w:val="Hiperveza"/>
            <w:rFonts w:asciiTheme="minorHAnsi" w:hAnsiTheme="minorHAnsi" w:cstheme="minorHAnsi"/>
            <w:color w:val="auto"/>
            <w:sz w:val="22"/>
            <w:szCs w:val="22"/>
          </w:rPr>
          <w:t>53/20</w:t>
        </w:r>
      </w:hyperlink>
      <w:r w:rsidRPr="00F155B5">
        <w:rPr>
          <w:rFonts w:asciiTheme="minorHAnsi" w:hAnsiTheme="minorHAnsi" w:cstheme="minorHAnsi"/>
          <w:color w:val="auto"/>
          <w:sz w:val="22"/>
          <w:szCs w:val="22"/>
        </w:rPr>
        <w:t xml:space="preserve">, </w:t>
      </w:r>
      <w:hyperlink r:id="rId35" w:history="1">
        <w:r w:rsidRPr="00F155B5">
          <w:rPr>
            <w:rStyle w:val="Hiperveza"/>
            <w:rFonts w:asciiTheme="minorHAnsi" w:hAnsiTheme="minorHAnsi" w:cstheme="minorHAnsi"/>
            <w:color w:val="auto"/>
            <w:sz w:val="22"/>
            <w:szCs w:val="22"/>
          </w:rPr>
          <w:t>120/21</w:t>
        </w:r>
      </w:hyperlink>
      <w:r w:rsidRPr="00F155B5">
        <w:rPr>
          <w:rFonts w:asciiTheme="minorHAnsi" w:hAnsiTheme="minorHAnsi" w:cstheme="minorHAnsi"/>
          <w:color w:val="auto"/>
          <w:sz w:val="22"/>
          <w:szCs w:val="22"/>
        </w:rPr>
        <w:t xml:space="preserve">, </w:t>
      </w:r>
      <w:hyperlink r:id="rId36" w:history="1">
        <w:r w:rsidRPr="00F155B5">
          <w:rPr>
            <w:rStyle w:val="Hiperveza"/>
            <w:rFonts w:asciiTheme="minorHAnsi" w:hAnsiTheme="minorHAnsi" w:cstheme="minorHAnsi"/>
            <w:color w:val="auto"/>
            <w:sz w:val="22"/>
            <w:szCs w:val="22"/>
          </w:rPr>
          <w:t>23/23</w:t>
        </w:r>
      </w:hyperlink>
      <w:r>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7"/>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6205" w14:textId="77777777" w:rsidR="00415605" w:rsidRDefault="00415605" w:rsidP="004E60CC">
      <w:pPr>
        <w:spacing w:after="0" w:line="240" w:lineRule="auto"/>
      </w:pPr>
      <w:r>
        <w:separator/>
      </w:r>
    </w:p>
  </w:endnote>
  <w:endnote w:type="continuationSeparator" w:id="0">
    <w:p w14:paraId="3E47C1E1" w14:textId="77777777" w:rsidR="00415605" w:rsidRDefault="00415605"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A2F5" w14:textId="77777777" w:rsidR="00415605" w:rsidRDefault="00415605" w:rsidP="004E60CC">
      <w:pPr>
        <w:spacing w:after="0" w:line="240" w:lineRule="auto"/>
      </w:pPr>
      <w:r>
        <w:separator/>
      </w:r>
    </w:p>
  </w:footnote>
  <w:footnote w:type="continuationSeparator" w:id="0">
    <w:p w14:paraId="232E9203" w14:textId="77777777" w:rsidR="00415605" w:rsidRDefault="00415605"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54B"/>
    <w:multiLevelType w:val="hybridMultilevel"/>
    <w:tmpl w:val="2BB067D2"/>
    <w:lvl w:ilvl="0" w:tplc="15CEF07A">
      <w:start w:val="1"/>
      <w:numFmt w:val="upperRoman"/>
      <w:lvlText w:val="%1."/>
      <w:lvlJc w:val="left"/>
      <w:pPr>
        <w:ind w:left="1080" w:hanging="72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2"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54C45CB"/>
    <w:multiLevelType w:val="hybridMultilevel"/>
    <w:tmpl w:val="0A7CA9B4"/>
    <w:lvl w:ilvl="0" w:tplc="59FA4810">
      <w:start w:val="9"/>
      <w:numFmt w:val="decimal"/>
      <w:lvlText w:val="%1."/>
      <w:lvlJc w:val="left"/>
      <w:pPr>
        <w:ind w:left="1425" w:hanging="360"/>
      </w:pPr>
      <w:rPr>
        <w:rFonts w:hint="default"/>
        <w:sz w:val="20"/>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8" w15:restartNumberingAfterBreak="0">
    <w:nsid w:val="4F7334EE"/>
    <w:multiLevelType w:val="hybridMultilevel"/>
    <w:tmpl w:val="02AAA5DC"/>
    <w:lvl w:ilvl="0" w:tplc="FE4EBF7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0"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0605CB"/>
    <w:multiLevelType w:val="hybridMultilevel"/>
    <w:tmpl w:val="7FD23E52"/>
    <w:lvl w:ilvl="0" w:tplc="998639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D73276"/>
    <w:multiLevelType w:val="hybridMultilevel"/>
    <w:tmpl w:val="9BF23840"/>
    <w:lvl w:ilvl="0" w:tplc="D6505FA4">
      <w:start w:val="1"/>
      <w:numFmt w:val="lowerRoman"/>
      <w:lvlText w:val="%1."/>
      <w:lvlJc w:val="left"/>
      <w:pPr>
        <w:ind w:left="1080" w:hanging="72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4"/>
  </w:num>
  <w:num w:numId="3">
    <w:abstractNumId w:val="6"/>
  </w:num>
  <w:num w:numId="4">
    <w:abstractNumId w:val="27"/>
  </w:num>
  <w:num w:numId="5">
    <w:abstractNumId w:val="12"/>
  </w:num>
  <w:num w:numId="6">
    <w:abstractNumId w:val="16"/>
  </w:num>
  <w:num w:numId="7">
    <w:abstractNumId w:val="13"/>
  </w:num>
  <w:num w:numId="8">
    <w:abstractNumId w:val="14"/>
  </w:num>
  <w:num w:numId="9">
    <w:abstractNumId w:val="3"/>
  </w:num>
  <w:num w:numId="10">
    <w:abstractNumId w:val="2"/>
  </w:num>
  <w:num w:numId="11">
    <w:abstractNumId w:val="21"/>
  </w:num>
  <w:num w:numId="12">
    <w:abstractNumId w:val="15"/>
  </w:num>
  <w:num w:numId="13">
    <w:abstractNumId w:val="20"/>
  </w:num>
  <w:num w:numId="14">
    <w:abstractNumId w:val="26"/>
  </w:num>
  <w:num w:numId="15">
    <w:abstractNumId w:val="7"/>
  </w:num>
  <w:num w:numId="16">
    <w:abstractNumId w:val="8"/>
  </w:num>
  <w:num w:numId="17">
    <w:abstractNumId w:val="25"/>
  </w:num>
  <w:num w:numId="18">
    <w:abstractNumId w:val="5"/>
  </w:num>
  <w:num w:numId="19">
    <w:abstractNumId w:val="10"/>
  </w:num>
  <w:num w:numId="20">
    <w:abstractNumId w:val="23"/>
  </w:num>
  <w:num w:numId="21">
    <w:abstractNumId w:val="19"/>
  </w:num>
  <w:num w:numId="22">
    <w:abstractNumId w:val="4"/>
  </w:num>
  <w:num w:numId="23">
    <w:abstractNumId w:val="24"/>
  </w:num>
  <w:num w:numId="24">
    <w:abstractNumId w:val="11"/>
  </w:num>
  <w:num w:numId="25">
    <w:abstractNumId w:val="9"/>
  </w:num>
  <w:num w:numId="26">
    <w:abstractNumId w:val="17"/>
  </w:num>
  <w:num w:numId="27">
    <w:abstractNumId w:val="22"/>
  </w:num>
  <w:num w:numId="28">
    <w:abstractNumId w:val="18"/>
  </w:num>
  <w:num w:numId="29">
    <w:abstractNumId w:val="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62C9"/>
    <w:rsid w:val="00054186"/>
    <w:rsid w:val="00057890"/>
    <w:rsid w:val="000655A3"/>
    <w:rsid w:val="000C3CE9"/>
    <w:rsid w:val="000C4976"/>
    <w:rsid w:val="000D03CD"/>
    <w:rsid w:val="000E244E"/>
    <w:rsid w:val="0011658E"/>
    <w:rsid w:val="001252EF"/>
    <w:rsid w:val="00131DB3"/>
    <w:rsid w:val="001324BE"/>
    <w:rsid w:val="0015553B"/>
    <w:rsid w:val="00156703"/>
    <w:rsid w:val="00165E2A"/>
    <w:rsid w:val="00182F59"/>
    <w:rsid w:val="001A6E45"/>
    <w:rsid w:val="001C0F25"/>
    <w:rsid w:val="001D2D0E"/>
    <w:rsid w:val="002338AF"/>
    <w:rsid w:val="00284158"/>
    <w:rsid w:val="002C7EEF"/>
    <w:rsid w:val="002D3E7E"/>
    <w:rsid w:val="002E52E0"/>
    <w:rsid w:val="0033511B"/>
    <w:rsid w:val="00346162"/>
    <w:rsid w:val="003B4BF8"/>
    <w:rsid w:val="003C125A"/>
    <w:rsid w:val="003D7051"/>
    <w:rsid w:val="003D7293"/>
    <w:rsid w:val="003F2A8B"/>
    <w:rsid w:val="003F33FF"/>
    <w:rsid w:val="003F6C0C"/>
    <w:rsid w:val="0040262C"/>
    <w:rsid w:val="0040344B"/>
    <w:rsid w:val="00411789"/>
    <w:rsid w:val="00415605"/>
    <w:rsid w:val="004203FE"/>
    <w:rsid w:val="00423BAA"/>
    <w:rsid w:val="00433FD4"/>
    <w:rsid w:val="004530C8"/>
    <w:rsid w:val="00454EBB"/>
    <w:rsid w:val="00472255"/>
    <w:rsid w:val="0048051F"/>
    <w:rsid w:val="00490285"/>
    <w:rsid w:val="00493947"/>
    <w:rsid w:val="004942AF"/>
    <w:rsid w:val="004A459A"/>
    <w:rsid w:val="004E60CC"/>
    <w:rsid w:val="00525E4E"/>
    <w:rsid w:val="0056745C"/>
    <w:rsid w:val="0059493B"/>
    <w:rsid w:val="005C5432"/>
    <w:rsid w:val="005F158B"/>
    <w:rsid w:val="00654629"/>
    <w:rsid w:val="00691DFE"/>
    <w:rsid w:val="006A3670"/>
    <w:rsid w:val="006B4492"/>
    <w:rsid w:val="006B5641"/>
    <w:rsid w:val="006E44EA"/>
    <w:rsid w:val="006E6B58"/>
    <w:rsid w:val="006F1512"/>
    <w:rsid w:val="006F2219"/>
    <w:rsid w:val="00700132"/>
    <w:rsid w:val="00701CD8"/>
    <w:rsid w:val="00776F96"/>
    <w:rsid w:val="0077712C"/>
    <w:rsid w:val="00780BB7"/>
    <w:rsid w:val="007C476E"/>
    <w:rsid w:val="007F7668"/>
    <w:rsid w:val="00831D2F"/>
    <w:rsid w:val="008431A3"/>
    <w:rsid w:val="00854BCD"/>
    <w:rsid w:val="00871EAE"/>
    <w:rsid w:val="00874349"/>
    <w:rsid w:val="008A28DB"/>
    <w:rsid w:val="008C3E9F"/>
    <w:rsid w:val="008E4A7D"/>
    <w:rsid w:val="008F785C"/>
    <w:rsid w:val="00936BD1"/>
    <w:rsid w:val="00957B37"/>
    <w:rsid w:val="009622DD"/>
    <w:rsid w:val="009824D3"/>
    <w:rsid w:val="00985DED"/>
    <w:rsid w:val="009A1CDD"/>
    <w:rsid w:val="009B5DB1"/>
    <w:rsid w:val="009D4E25"/>
    <w:rsid w:val="00A07598"/>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37C51"/>
    <w:rsid w:val="00B65E2B"/>
    <w:rsid w:val="00B715C1"/>
    <w:rsid w:val="00B81943"/>
    <w:rsid w:val="00B918BD"/>
    <w:rsid w:val="00BB3AAB"/>
    <w:rsid w:val="00BB490F"/>
    <w:rsid w:val="00BD2B23"/>
    <w:rsid w:val="00BD5A44"/>
    <w:rsid w:val="00BE21DC"/>
    <w:rsid w:val="00BE68D7"/>
    <w:rsid w:val="00BE7D15"/>
    <w:rsid w:val="00BF6AF0"/>
    <w:rsid w:val="00C25631"/>
    <w:rsid w:val="00C26D60"/>
    <w:rsid w:val="00C30EDE"/>
    <w:rsid w:val="00C322CD"/>
    <w:rsid w:val="00C32E8E"/>
    <w:rsid w:val="00C4355D"/>
    <w:rsid w:val="00C4505C"/>
    <w:rsid w:val="00C500D6"/>
    <w:rsid w:val="00C575C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F052F"/>
    <w:rsid w:val="00DF3EFD"/>
    <w:rsid w:val="00DF54D8"/>
    <w:rsid w:val="00E17340"/>
    <w:rsid w:val="00E2156F"/>
    <w:rsid w:val="00E22E86"/>
    <w:rsid w:val="00E4737B"/>
    <w:rsid w:val="00E62381"/>
    <w:rsid w:val="00E66C89"/>
    <w:rsid w:val="00E777F6"/>
    <w:rsid w:val="00E94C7D"/>
    <w:rsid w:val="00ED34B2"/>
    <w:rsid w:val="00EE41F2"/>
    <w:rsid w:val="00F25D05"/>
    <w:rsid w:val="00F4165C"/>
    <w:rsid w:val="00F4390F"/>
    <w:rsid w:val="00F44107"/>
    <w:rsid w:val="00F56F6F"/>
    <w:rsid w:val="00F60BBC"/>
    <w:rsid w:val="00FC0862"/>
    <w:rsid w:val="00FE2B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 w:id="19035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60415" TargetMode="External"/><Relationship Id="rId39" Type="http://schemas.openxmlformats.org/officeDocument/2006/relationships/theme" Target="theme/theme1.xml"/><Relationship Id="rId21" Type="http://schemas.openxmlformats.org/officeDocument/2006/relationships/hyperlink" Target="https://www.zakon.hr/cms.htm?id=42305" TargetMode="External"/><Relationship Id="rId34" Type="http://schemas.openxmlformats.org/officeDocument/2006/relationships/hyperlink" Target="https://www.zakon.hr/cms.htm?id=44398"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56404" TargetMode="External"/><Relationship Id="rId33" Type="http://schemas.openxmlformats.org/officeDocument/2006/relationships/hyperlink" Target="https://www.zakon.hr/cms.htm?id=109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42307" TargetMode="External"/><Relationship Id="rId29" Type="http://schemas.openxmlformats.org/officeDocument/2006/relationships/hyperlink" Target="https://www.zakon.hr/cms.htm?id=40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55165" TargetMode="External"/><Relationship Id="rId32" Type="http://schemas.openxmlformats.org/officeDocument/2006/relationships/hyperlink" Target="https://www.zakon.hr/cms.htm?id=1093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4058" TargetMode="External"/><Relationship Id="rId28" Type="http://schemas.openxmlformats.org/officeDocument/2006/relationships/hyperlink" Target="https://www.zakon.hr/cms.htm?id=544" TargetMode="External"/><Relationship Id="rId36" Type="http://schemas.openxmlformats.org/officeDocument/2006/relationships/hyperlink" Target="https://www.zakon.hr/cms.htm?id=56116"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hyperlink" Target="https://www.zakon.hr/cms.htm?id=10928" TargetMode="Externa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6858" TargetMode="External"/><Relationship Id="rId27" Type="http://schemas.openxmlformats.org/officeDocument/2006/relationships/hyperlink" Target="https://www.zakon.hr/cms.htm?id=543" TargetMode="External"/><Relationship Id="rId30" Type="http://schemas.openxmlformats.org/officeDocument/2006/relationships/hyperlink" Target="https://www.zakon.hr/cms.htm?id=56407" TargetMode="External"/><Relationship Id="rId35" Type="http://schemas.openxmlformats.org/officeDocument/2006/relationships/hyperlink" Target="https://www.zakon.hr/cms.htm?id=50398"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11</TotalTime>
  <Pages>2</Pages>
  <Words>672</Words>
  <Characters>3831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5</cp:revision>
  <cp:lastPrinted>2026-01-13T12:44:00Z</cp:lastPrinted>
  <dcterms:created xsi:type="dcterms:W3CDTF">2026-06-01T12:44:00Z</dcterms:created>
  <dcterms:modified xsi:type="dcterms:W3CDTF">2026-06-01T14:50:00Z</dcterms:modified>
</cp:coreProperties>
</file>